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F75DC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КАЛАРСКАЯ РАЙОННАЯ ТЕРРИТОРИАЛЬНАЯ </w:t>
      </w:r>
    </w:p>
    <w:p w14:paraId="131D5788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ИЗБИРАТЕЛЬНАЯ КОМИССИЯ</w:t>
      </w:r>
      <w:r>
        <w:rPr>
          <w:b/>
          <w:bCs/>
          <w:szCs w:val="20"/>
        </w:rPr>
        <w:br w:type="textWrapping"/>
      </w:r>
    </w:p>
    <w:p w14:paraId="07B56572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ПОСТАНОВЛЕНИЕ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613F918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87B1953">
            <w:pPr>
              <w:tabs>
                <w:tab w:val="left" w:pos="-581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rFonts w:hint="default"/>
                <w:b/>
                <w:szCs w:val="24"/>
                <w:lang w:val="ru-RU" w:eastAsia="en-US"/>
              </w:rPr>
              <w:t>5 июля</w:t>
            </w:r>
            <w:r>
              <w:rPr>
                <w:b/>
                <w:szCs w:val="24"/>
                <w:lang w:eastAsia="en-US"/>
              </w:rPr>
              <w:t xml:space="preserve"> 2025  года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44DD1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E51D9EF">
            <w:pPr>
              <w:spacing w:line="276" w:lineRule="auto"/>
              <w:rPr>
                <w:rFonts w:hint="default"/>
                <w:b/>
                <w:szCs w:val="24"/>
                <w:lang w:val="ru-RU" w:eastAsia="en-US"/>
              </w:rPr>
            </w:pPr>
            <w:r>
              <w:rPr>
                <w:b/>
                <w:szCs w:val="24"/>
                <w:lang w:eastAsia="en-US"/>
              </w:rPr>
              <w:t xml:space="preserve">№ </w:t>
            </w:r>
            <w:r>
              <w:rPr>
                <w:rFonts w:hint="default"/>
                <w:b/>
                <w:szCs w:val="24"/>
                <w:lang w:val="ru-RU" w:eastAsia="en-US"/>
              </w:rPr>
              <w:t>28</w:t>
            </w:r>
          </w:p>
        </w:tc>
      </w:tr>
    </w:tbl>
    <w:p w14:paraId="6F350BFF">
      <w:pPr>
        <w:rPr>
          <w:b/>
        </w:rPr>
      </w:pPr>
    </w:p>
    <w:p w14:paraId="1EB18AA1">
      <w:pPr>
        <w:rPr>
          <w:b/>
        </w:rPr>
      </w:pPr>
      <w:r>
        <w:rPr>
          <w:b/>
        </w:rPr>
        <w:t>пгт. Новая Чара</w:t>
      </w:r>
    </w:p>
    <w:p w14:paraId="1C42D3CC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</w:p>
    <w:p w14:paraId="70F7CB5A">
      <w:pPr>
        <w:suppressAutoHyphens/>
        <w:spacing w:beforeLines="0" w:afterLines="0" w:line="240" w:lineRule="auto"/>
        <w:ind w:firstLine="992"/>
        <w:jc w:val="center"/>
        <w:rPr>
          <w:rFonts w:hint="default" w:ascii="Times New Roman CYR" w:hAnsi="Times New Roman CYR" w:eastAsia="Times New Roman CYR"/>
          <w:b/>
          <w:sz w:val="28"/>
          <w:szCs w:val="28"/>
          <w:highlight w:val="none"/>
          <w:lang w:val="ru-RU"/>
        </w:rPr>
      </w:pPr>
      <w:r>
        <w:rPr>
          <w:rFonts w:hint="default" w:ascii="Times New Roman CYR" w:hAnsi="Times New Roman CYR" w:eastAsia="Times New Roman CYR"/>
          <w:b/>
          <w:sz w:val="28"/>
          <w:szCs w:val="28"/>
          <w:lang w:val="ru-RU"/>
        </w:rPr>
        <w:t>Об образовании группы контроля за испол</w:t>
      </w:r>
      <w:bookmarkStart w:id="0" w:name="_GoBack"/>
      <w:bookmarkEnd w:id="0"/>
      <w:r>
        <w:rPr>
          <w:rFonts w:hint="default" w:ascii="Times New Roman CYR" w:hAnsi="Times New Roman CYR" w:eastAsia="Times New Roman CYR"/>
          <w:b/>
          <w:sz w:val="28"/>
          <w:szCs w:val="28"/>
          <w:lang w:val="ru-RU"/>
        </w:rPr>
        <w:t xml:space="preserve">ьзованием ГАС «Выборы», фрагмента ГАС «Выборы», комплексов средств автоматизации ГАС «Выборы» </w:t>
      </w:r>
      <w:r>
        <w:rPr>
          <w:rFonts w:hint="default"/>
          <w:b/>
          <w:bCs/>
          <w:color w:val="auto"/>
          <w:sz w:val="28"/>
          <w:szCs w:val="28"/>
          <w:highlight w:val="none"/>
          <w:shd w:val="clear" w:color="auto" w:fill="auto"/>
          <w:lang w:val="ru-RU"/>
        </w:rPr>
        <w:t xml:space="preserve">при подготовке и проведении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shd w:val="clear" w:color="auto" w:fill="auto"/>
        </w:rPr>
        <w:t>выбор</w:t>
      </w:r>
      <w:r>
        <w:rPr>
          <w:rFonts w:cs="Times New Roman"/>
          <w:b/>
          <w:bCs/>
          <w:color w:val="auto"/>
          <w:sz w:val="28"/>
          <w:szCs w:val="28"/>
          <w:highlight w:val="none"/>
          <w:shd w:val="clear" w:color="auto" w:fill="auto"/>
          <w:lang w:val="ru-RU"/>
        </w:rPr>
        <w:t>ов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shd w:val="clear" w:color="auto" w:fill="auto"/>
        </w:rPr>
        <w:t xml:space="preserve"> </w:t>
      </w:r>
      <w:r>
        <w:rPr>
          <w:rFonts w:hint="default" w:ascii="Times New Roman CYR" w:hAnsi="Times New Roman CYR" w:eastAsia="Times New Roman CYR"/>
          <w:b/>
          <w:bCs/>
          <w:i w:val="0"/>
          <w:iCs/>
          <w:color w:val="auto"/>
          <w:sz w:val="28"/>
          <w:szCs w:val="28"/>
          <w:highlight w:val="none"/>
          <w:u w:val="none"/>
          <w:shd w:val="clear" w:color="auto" w:fill="auto"/>
          <w:lang w:val="ru-RU"/>
        </w:rPr>
        <w:t>депутатов Совета Каларского муниципального округа Забайкальского края второго созыва</w:t>
      </w:r>
    </w:p>
    <w:p w14:paraId="091E81B1">
      <w:pPr>
        <w:suppressAutoHyphens/>
        <w:spacing w:beforeLines="0" w:afterLines="0" w:line="240" w:lineRule="auto"/>
        <w:ind w:firstLine="992"/>
        <w:jc w:val="center"/>
        <w:rPr>
          <w:rFonts w:hint="default" w:ascii="Times New Roman CYR" w:hAnsi="Times New Roman CYR" w:eastAsia="Times New Roman CYR"/>
          <w:b/>
          <w:sz w:val="28"/>
          <w:szCs w:val="28"/>
          <w:lang w:val="ru-RU"/>
        </w:rPr>
      </w:pPr>
    </w:p>
    <w:p w14:paraId="32866F8B">
      <w:pPr>
        <w:suppressAutoHyphens/>
        <w:spacing w:beforeLines="0" w:afterLines="0" w:line="360" w:lineRule="auto"/>
        <w:ind w:firstLine="992"/>
        <w:jc w:val="both"/>
        <w:rPr>
          <w:rFonts w:hint="default"/>
          <w:sz w:val="28"/>
          <w:szCs w:val="28"/>
          <w:lang w:val="ru-RU"/>
        </w:rPr>
      </w:pPr>
      <w:r>
        <w:rPr>
          <w:rFonts w:hint="default" w:ascii="Times New Roman CYR" w:hAnsi="Times New Roman CYR" w:eastAsia="Times New Roman CYR"/>
          <w:b w:val="0"/>
          <w:bCs/>
          <w:sz w:val="28"/>
          <w:szCs w:val="28"/>
          <w:lang w:val="ru-RU"/>
        </w:rPr>
        <w:t xml:space="preserve">В  соответствии с пунктом 3 статьи 74 </w:t>
      </w:r>
      <w:r>
        <w:rPr>
          <w:rFonts w:hint="default" w:ascii="Times New Roman CYR" w:hAnsi="Times New Roman CYR" w:eastAsia="Times New Roman CYR"/>
          <w:b w:val="0"/>
          <w:bCs w:val="0"/>
          <w:i w:val="0"/>
          <w:iCs/>
          <w:sz w:val="28"/>
          <w:szCs w:val="28"/>
          <w:u w:val="none"/>
          <w:lang w:val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статьёй 23 Федерального закона «О государственной автоматизированной системе Российской Федерации «Выборы», </w:t>
      </w:r>
      <w:r>
        <w:rPr>
          <w:b w:val="0"/>
          <w:color w:val="000000" w:themeColor="text1"/>
          <w:sz w:val="28"/>
          <w:szCs w:val="28"/>
        </w:rPr>
        <w:t>Ка</w:t>
      </w:r>
      <w:r>
        <w:rPr>
          <w:b w:val="0"/>
          <w:sz w:val="28"/>
          <w:szCs w:val="28"/>
        </w:rPr>
        <w:t>ларская районная территориальная избирательная комиссия</w:t>
      </w:r>
      <w:r>
        <w:rPr>
          <w:b w:val="0"/>
          <w:color w:val="FF0000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5B39F105">
      <w:pPr>
        <w:suppressAutoHyphens/>
        <w:spacing w:beforeLines="0" w:afterLines="0" w:line="360" w:lineRule="auto"/>
        <w:ind w:firstLine="992"/>
        <w:jc w:val="center"/>
        <w:rPr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п о с т а н о в л я е т:</w:t>
      </w:r>
    </w:p>
    <w:p w14:paraId="762A09A8">
      <w:pPr>
        <w:numPr>
          <w:ilvl w:val="0"/>
          <w:numId w:val="1"/>
        </w:numPr>
        <w:spacing w:after="0" w:line="360" w:lineRule="auto"/>
        <w:ind w:firstLine="708" w:firstLineChars="0"/>
        <w:jc w:val="both"/>
        <w:rPr>
          <w:rFonts w:hint="default" w:ascii="Times New Roman CYR" w:hAnsi="Times New Roman CYR" w:eastAsia="Times New Roman CYR"/>
          <w:b w:val="0"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eastAsia="ru-RU"/>
        </w:rPr>
        <w:t>Образовать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руппу </w:t>
      </w:r>
      <w:r>
        <w:rPr>
          <w:rFonts w:cs="Times New Roman"/>
          <w:sz w:val="28"/>
          <w:szCs w:val="28"/>
          <w:lang w:eastAsia="ru-RU"/>
        </w:rPr>
        <w:t>контроля</w:t>
      </w:r>
      <w:r>
        <w:rPr>
          <w:rFonts w:hint="default" w:cs="Times New Roman"/>
          <w:sz w:val="28"/>
          <w:szCs w:val="28"/>
          <w:lang w:val="en-US" w:eastAsia="ru-RU"/>
        </w:rPr>
        <w:t xml:space="preserve"> за использованием </w:t>
      </w:r>
      <w:r>
        <w:rPr>
          <w:rFonts w:hint="default" w:ascii="Times New Roman CYR" w:hAnsi="Times New Roman CYR" w:eastAsia="Times New Roman CYR"/>
          <w:b w:val="0"/>
          <w:bCs/>
          <w:sz w:val="28"/>
          <w:szCs w:val="28"/>
          <w:lang w:val="ru-RU"/>
        </w:rPr>
        <w:t>ГАС «Выборы», фрагмента ГАС «Выборы», комплексов средств автоматизации ГАС «Выборы» из числа членов Каларской районной территориальной комиссии с правом решающего голоса  в составе:</w:t>
      </w:r>
    </w:p>
    <w:p w14:paraId="43DB106F">
      <w:pPr>
        <w:numPr>
          <w:ilvl w:val="0"/>
          <w:numId w:val="0"/>
        </w:numPr>
        <w:spacing w:after="0" w:line="360" w:lineRule="auto"/>
        <w:ind w:firstLine="708" w:firstLineChars="0"/>
        <w:jc w:val="both"/>
        <w:rPr>
          <w:rFonts w:hint="default"/>
          <w:b w:val="0"/>
          <w:sz w:val="28"/>
          <w:szCs w:val="28"/>
          <w:lang w:val="ru-RU"/>
        </w:rPr>
      </w:pPr>
      <w:r>
        <w:rPr>
          <w:rFonts w:hint="default" w:ascii="Times New Roman CYR" w:hAnsi="Times New Roman CYR" w:eastAsia="Times New Roman CYR"/>
          <w:b w:val="0"/>
          <w:bCs/>
          <w:sz w:val="28"/>
          <w:szCs w:val="28"/>
          <w:lang w:val="ru-RU"/>
        </w:rPr>
        <w:t xml:space="preserve">- Губенина Наталья Анатольевна, председатель </w:t>
      </w:r>
      <w:r>
        <w:rPr>
          <w:b w:val="0"/>
          <w:color w:val="000000" w:themeColor="text1"/>
          <w:sz w:val="28"/>
          <w:szCs w:val="28"/>
        </w:rPr>
        <w:t>Ка</w:t>
      </w:r>
      <w:r>
        <w:rPr>
          <w:b w:val="0"/>
          <w:sz w:val="28"/>
          <w:szCs w:val="28"/>
        </w:rPr>
        <w:t>ларск</w:t>
      </w:r>
      <w:r>
        <w:rPr>
          <w:b w:val="0"/>
          <w:sz w:val="28"/>
          <w:szCs w:val="28"/>
          <w:lang w:val="ru-RU"/>
        </w:rPr>
        <w:t>ой</w:t>
      </w:r>
      <w:r>
        <w:rPr>
          <w:b w:val="0"/>
          <w:sz w:val="28"/>
          <w:szCs w:val="28"/>
        </w:rPr>
        <w:t xml:space="preserve"> районн</w:t>
      </w:r>
      <w:r>
        <w:rPr>
          <w:b w:val="0"/>
          <w:sz w:val="28"/>
          <w:szCs w:val="28"/>
          <w:lang w:val="ru-RU"/>
        </w:rPr>
        <w:t>ой</w:t>
      </w:r>
      <w:r>
        <w:rPr>
          <w:b w:val="0"/>
          <w:sz w:val="28"/>
          <w:szCs w:val="28"/>
        </w:rPr>
        <w:t xml:space="preserve"> территориальн</w:t>
      </w:r>
      <w:r>
        <w:rPr>
          <w:b w:val="0"/>
          <w:sz w:val="28"/>
          <w:szCs w:val="28"/>
          <w:lang w:val="ru-RU"/>
        </w:rPr>
        <w:t>ой</w:t>
      </w:r>
      <w:r>
        <w:rPr>
          <w:b w:val="0"/>
          <w:sz w:val="28"/>
          <w:szCs w:val="28"/>
        </w:rPr>
        <w:t xml:space="preserve"> избирательн</w:t>
      </w:r>
      <w:r>
        <w:rPr>
          <w:b w:val="0"/>
          <w:sz w:val="28"/>
          <w:szCs w:val="28"/>
          <w:lang w:val="ru-RU"/>
        </w:rPr>
        <w:t>ой</w:t>
      </w:r>
      <w:r>
        <w:rPr>
          <w:b w:val="0"/>
          <w:sz w:val="28"/>
          <w:szCs w:val="28"/>
        </w:rPr>
        <w:t xml:space="preserve"> комисси</w:t>
      </w:r>
      <w:r>
        <w:rPr>
          <w:b w:val="0"/>
          <w:sz w:val="28"/>
          <w:szCs w:val="28"/>
          <w:lang w:val="ru-RU"/>
        </w:rPr>
        <w:t>и</w:t>
      </w:r>
      <w:r>
        <w:rPr>
          <w:rFonts w:hint="default"/>
          <w:b w:val="0"/>
          <w:sz w:val="28"/>
          <w:szCs w:val="28"/>
          <w:lang w:val="ru-RU"/>
        </w:rPr>
        <w:t>;</w:t>
      </w:r>
    </w:p>
    <w:p w14:paraId="58B3298E">
      <w:pPr>
        <w:numPr>
          <w:ilvl w:val="0"/>
          <w:numId w:val="0"/>
        </w:numPr>
        <w:spacing w:after="0" w:line="360" w:lineRule="auto"/>
        <w:ind w:firstLine="708" w:firstLineChars="0"/>
        <w:jc w:val="both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- Новикова Наталия Юрьевна</w:t>
      </w:r>
      <w:r>
        <w:rPr>
          <w:rFonts w:hint="default" w:cs="Times New Roman"/>
          <w:sz w:val="28"/>
          <w:szCs w:val="28"/>
          <w:lang w:val="en-US" w:eastAsia="ru-RU"/>
        </w:rPr>
        <w:t xml:space="preserve">, заместитель председателя </w:t>
      </w:r>
      <w:r>
        <w:rPr>
          <w:b w:val="0"/>
          <w:color w:val="000000" w:themeColor="text1"/>
          <w:sz w:val="28"/>
          <w:szCs w:val="28"/>
        </w:rPr>
        <w:t>Ка</w:t>
      </w:r>
      <w:r>
        <w:rPr>
          <w:b w:val="0"/>
          <w:sz w:val="28"/>
          <w:szCs w:val="28"/>
        </w:rPr>
        <w:t>ларск</w:t>
      </w:r>
      <w:r>
        <w:rPr>
          <w:b w:val="0"/>
          <w:sz w:val="28"/>
          <w:szCs w:val="28"/>
          <w:lang w:val="ru-RU"/>
        </w:rPr>
        <w:t>ой</w:t>
      </w:r>
      <w:r>
        <w:rPr>
          <w:b w:val="0"/>
          <w:sz w:val="28"/>
          <w:szCs w:val="28"/>
        </w:rPr>
        <w:t xml:space="preserve"> районн</w:t>
      </w:r>
      <w:r>
        <w:rPr>
          <w:b w:val="0"/>
          <w:sz w:val="28"/>
          <w:szCs w:val="28"/>
          <w:lang w:val="ru-RU"/>
        </w:rPr>
        <w:t>ой</w:t>
      </w:r>
      <w:r>
        <w:rPr>
          <w:b w:val="0"/>
          <w:sz w:val="28"/>
          <w:szCs w:val="28"/>
        </w:rPr>
        <w:t xml:space="preserve"> территориальн</w:t>
      </w:r>
      <w:r>
        <w:rPr>
          <w:b w:val="0"/>
          <w:sz w:val="28"/>
          <w:szCs w:val="28"/>
          <w:lang w:val="ru-RU"/>
        </w:rPr>
        <w:t>ой</w:t>
      </w:r>
      <w:r>
        <w:rPr>
          <w:b w:val="0"/>
          <w:sz w:val="28"/>
          <w:szCs w:val="28"/>
        </w:rPr>
        <w:t xml:space="preserve"> избирательн</w:t>
      </w:r>
      <w:r>
        <w:rPr>
          <w:b w:val="0"/>
          <w:sz w:val="28"/>
          <w:szCs w:val="28"/>
          <w:lang w:val="ru-RU"/>
        </w:rPr>
        <w:t>ой</w:t>
      </w:r>
      <w:r>
        <w:rPr>
          <w:b w:val="0"/>
          <w:sz w:val="28"/>
          <w:szCs w:val="28"/>
        </w:rPr>
        <w:t xml:space="preserve"> комисси</w:t>
      </w:r>
      <w:r>
        <w:rPr>
          <w:b w:val="0"/>
          <w:sz w:val="28"/>
          <w:szCs w:val="28"/>
          <w:lang w:val="ru-RU"/>
        </w:rPr>
        <w:t>и</w:t>
      </w:r>
      <w:r>
        <w:rPr>
          <w:rFonts w:hint="default"/>
          <w:b w:val="0"/>
          <w:sz w:val="28"/>
          <w:szCs w:val="28"/>
          <w:lang w:val="ru-RU"/>
        </w:rPr>
        <w:t>;</w:t>
      </w:r>
    </w:p>
    <w:p w14:paraId="30583681">
      <w:pPr>
        <w:numPr>
          <w:ilvl w:val="0"/>
          <w:numId w:val="0"/>
        </w:numPr>
        <w:spacing w:after="0" w:line="360" w:lineRule="auto"/>
        <w:ind w:firstLine="708" w:firstLineChars="0"/>
        <w:jc w:val="both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 xml:space="preserve">- Наливайко Анастасия Станиславовна, член </w:t>
      </w:r>
      <w:r>
        <w:rPr>
          <w:b w:val="0"/>
          <w:color w:val="000000" w:themeColor="text1"/>
          <w:sz w:val="28"/>
          <w:szCs w:val="28"/>
        </w:rPr>
        <w:t>Ка</w:t>
      </w:r>
      <w:r>
        <w:rPr>
          <w:b w:val="0"/>
          <w:sz w:val="28"/>
          <w:szCs w:val="28"/>
        </w:rPr>
        <w:t>ларск</w:t>
      </w:r>
      <w:r>
        <w:rPr>
          <w:b w:val="0"/>
          <w:sz w:val="28"/>
          <w:szCs w:val="28"/>
          <w:lang w:val="ru-RU"/>
        </w:rPr>
        <w:t>ой</w:t>
      </w:r>
      <w:r>
        <w:rPr>
          <w:b w:val="0"/>
          <w:sz w:val="28"/>
          <w:szCs w:val="28"/>
        </w:rPr>
        <w:t xml:space="preserve"> районн</w:t>
      </w:r>
      <w:r>
        <w:rPr>
          <w:b w:val="0"/>
          <w:sz w:val="28"/>
          <w:szCs w:val="28"/>
          <w:lang w:val="ru-RU"/>
        </w:rPr>
        <w:t>ой</w:t>
      </w:r>
      <w:r>
        <w:rPr>
          <w:b w:val="0"/>
          <w:sz w:val="28"/>
          <w:szCs w:val="28"/>
        </w:rPr>
        <w:t xml:space="preserve"> территориальн</w:t>
      </w:r>
      <w:r>
        <w:rPr>
          <w:b w:val="0"/>
          <w:sz w:val="28"/>
          <w:szCs w:val="28"/>
          <w:lang w:val="ru-RU"/>
        </w:rPr>
        <w:t>ой</w:t>
      </w:r>
      <w:r>
        <w:rPr>
          <w:b w:val="0"/>
          <w:sz w:val="28"/>
          <w:szCs w:val="28"/>
        </w:rPr>
        <w:t xml:space="preserve"> избирательн</w:t>
      </w:r>
      <w:r>
        <w:rPr>
          <w:b w:val="0"/>
          <w:sz w:val="28"/>
          <w:szCs w:val="28"/>
          <w:lang w:val="ru-RU"/>
        </w:rPr>
        <w:t>ой</w:t>
      </w:r>
      <w:r>
        <w:rPr>
          <w:b w:val="0"/>
          <w:sz w:val="28"/>
          <w:szCs w:val="28"/>
        </w:rPr>
        <w:t xml:space="preserve"> комисси</w:t>
      </w:r>
      <w:r>
        <w:rPr>
          <w:b w:val="0"/>
          <w:sz w:val="28"/>
          <w:szCs w:val="28"/>
          <w:lang w:val="ru-RU"/>
        </w:rPr>
        <w:t>и</w:t>
      </w:r>
      <w:r>
        <w:rPr>
          <w:rFonts w:hint="default"/>
          <w:b w:val="0"/>
          <w:sz w:val="28"/>
          <w:szCs w:val="28"/>
          <w:lang w:val="ru-RU"/>
        </w:rPr>
        <w:t>.</w:t>
      </w:r>
    </w:p>
    <w:p w14:paraId="6F4DD148">
      <w:pPr>
        <w:numPr>
          <w:ilvl w:val="0"/>
          <w:numId w:val="1"/>
        </w:numPr>
        <w:spacing w:after="0" w:line="360" w:lineRule="auto"/>
        <w:ind w:left="0" w:leftChars="0" w:firstLine="708" w:firstLineChars="0"/>
        <w:jc w:val="both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Членам Группы контроля избрать из своего состава руководителя Группы контроля, который является членом избирательной комиссии с правом решающего голоса.</w:t>
      </w:r>
    </w:p>
    <w:p w14:paraId="4DDD1120">
      <w:pPr>
        <w:numPr>
          <w:ilvl w:val="0"/>
          <w:numId w:val="1"/>
        </w:numPr>
        <w:spacing w:after="0" w:line="360" w:lineRule="auto"/>
        <w:ind w:left="0" w:leftChars="0" w:firstLine="708" w:firstLineChars="0"/>
        <w:jc w:val="both"/>
        <w:rPr>
          <w:rFonts w:hint="default"/>
          <w:b w:val="0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>Направить настоящее постановление в Избирательную комиссию Забайкальского края.</w:t>
      </w:r>
    </w:p>
    <w:p w14:paraId="684B4BDD">
      <w:pPr>
        <w:numPr>
          <w:ilvl w:val="0"/>
          <w:numId w:val="0"/>
        </w:numPr>
        <w:spacing w:after="0" w:line="360" w:lineRule="auto"/>
        <w:ind w:firstLine="708" w:firstLineChars="0"/>
        <w:jc w:val="both"/>
        <w:rPr>
          <w:rFonts w:hint="default"/>
          <w:b w:val="0"/>
          <w:sz w:val="28"/>
          <w:szCs w:val="28"/>
          <w:lang w:val="ru-RU"/>
        </w:rPr>
      </w:pPr>
    </w:p>
    <w:p w14:paraId="47A89E09">
      <w:pPr>
        <w:numPr>
          <w:ilvl w:val="0"/>
          <w:numId w:val="0"/>
        </w:numPr>
        <w:spacing w:after="0" w:line="360" w:lineRule="auto"/>
        <w:ind w:firstLine="708" w:firstLineChars="0"/>
        <w:jc w:val="both"/>
        <w:rPr>
          <w:rFonts w:hint="default"/>
          <w:b w:val="0"/>
          <w:sz w:val="28"/>
          <w:szCs w:val="28"/>
          <w:lang w:val="ru-RU"/>
        </w:rPr>
      </w:pPr>
    </w:p>
    <w:p w14:paraId="7E7B7311">
      <w:pPr>
        <w:pStyle w:val="14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1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1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4717BEF8">
      <w:pPr>
        <w:pStyle w:val="14"/>
        <w:spacing w:before="0" w:beforeAutospacing="0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0F197A24">
      <w:pPr>
        <w:pStyle w:val="14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</w:p>
    <w:p w14:paraId="02207835">
      <w:pPr>
        <w:pStyle w:val="1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42AAC02">
      <w:pPr>
        <w:pStyle w:val="1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>А.Г.Ильина</w:t>
      </w:r>
    </w:p>
    <w:p w14:paraId="1014B9BD">
      <w:pPr>
        <w:pStyle w:val="1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1DB75021">
      <w:pPr>
        <w:pStyle w:val="1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11B8D275">
      <w:pPr>
        <w:pStyle w:val="1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4008B285">
      <w:pPr>
        <w:pStyle w:val="1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22FDE"/>
    <w:multiLevelType w:val="singleLevel"/>
    <w:tmpl w:val="1E822FD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20B3B"/>
    <w:rsid w:val="0000364D"/>
    <w:rsid w:val="00003E56"/>
    <w:rsid w:val="0004612A"/>
    <w:rsid w:val="000C1AC2"/>
    <w:rsid w:val="00162464"/>
    <w:rsid w:val="001D786E"/>
    <w:rsid w:val="00234BCE"/>
    <w:rsid w:val="00317D46"/>
    <w:rsid w:val="003379A0"/>
    <w:rsid w:val="00370E3E"/>
    <w:rsid w:val="003711B0"/>
    <w:rsid w:val="003941B0"/>
    <w:rsid w:val="003B036F"/>
    <w:rsid w:val="003B079D"/>
    <w:rsid w:val="003F195E"/>
    <w:rsid w:val="00402170"/>
    <w:rsid w:val="004A50CE"/>
    <w:rsid w:val="004B3B0C"/>
    <w:rsid w:val="004D290D"/>
    <w:rsid w:val="00500889"/>
    <w:rsid w:val="005B43BF"/>
    <w:rsid w:val="00613AE0"/>
    <w:rsid w:val="006A757B"/>
    <w:rsid w:val="00700EF9"/>
    <w:rsid w:val="0072295A"/>
    <w:rsid w:val="007603AB"/>
    <w:rsid w:val="008E0370"/>
    <w:rsid w:val="00920B3B"/>
    <w:rsid w:val="009815BF"/>
    <w:rsid w:val="009D1222"/>
    <w:rsid w:val="00A1317A"/>
    <w:rsid w:val="00A5407B"/>
    <w:rsid w:val="00AE4FAC"/>
    <w:rsid w:val="00B44305"/>
    <w:rsid w:val="00BF54AA"/>
    <w:rsid w:val="00C316A9"/>
    <w:rsid w:val="00CA191C"/>
    <w:rsid w:val="00DA4998"/>
    <w:rsid w:val="00DE104E"/>
    <w:rsid w:val="00E24A4B"/>
    <w:rsid w:val="00E73D41"/>
    <w:rsid w:val="00ED7D70"/>
    <w:rsid w:val="00EE4BA7"/>
    <w:rsid w:val="00F0410B"/>
    <w:rsid w:val="00F67CE6"/>
    <w:rsid w:val="00FD1FD9"/>
    <w:rsid w:val="02271AFC"/>
    <w:rsid w:val="023F65DE"/>
    <w:rsid w:val="02F10713"/>
    <w:rsid w:val="04D079FC"/>
    <w:rsid w:val="0CF96E6D"/>
    <w:rsid w:val="0DBA6A3F"/>
    <w:rsid w:val="0F12064D"/>
    <w:rsid w:val="10B078D5"/>
    <w:rsid w:val="15856D54"/>
    <w:rsid w:val="181A5084"/>
    <w:rsid w:val="1939234D"/>
    <w:rsid w:val="1A1276D4"/>
    <w:rsid w:val="1ADE173F"/>
    <w:rsid w:val="1C39571B"/>
    <w:rsid w:val="1C4B0B43"/>
    <w:rsid w:val="1FC571F2"/>
    <w:rsid w:val="22963CD5"/>
    <w:rsid w:val="24BA6C38"/>
    <w:rsid w:val="28937316"/>
    <w:rsid w:val="33B8765B"/>
    <w:rsid w:val="35B6524E"/>
    <w:rsid w:val="38B90A9B"/>
    <w:rsid w:val="3B3629BD"/>
    <w:rsid w:val="3D120993"/>
    <w:rsid w:val="3D2E3B1A"/>
    <w:rsid w:val="3E7D5DF6"/>
    <w:rsid w:val="3F5513AD"/>
    <w:rsid w:val="4061237E"/>
    <w:rsid w:val="428B79B1"/>
    <w:rsid w:val="45556AFF"/>
    <w:rsid w:val="477170A0"/>
    <w:rsid w:val="498F5E3B"/>
    <w:rsid w:val="518A6483"/>
    <w:rsid w:val="52782490"/>
    <w:rsid w:val="52944224"/>
    <w:rsid w:val="57A420F5"/>
    <w:rsid w:val="592B46B1"/>
    <w:rsid w:val="594000CA"/>
    <w:rsid w:val="598E77F8"/>
    <w:rsid w:val="5AD860E6"/>
    <w:rsid w:val="5F7F4F72"/>
    <w:rsid w:val="61F53810"/>
    <w:rsid w:val="631067C8"/>
    <w:rsid w:val="64791345"/>
    <w:rsid w:val="668B0B50"/>
    <w:rsid w:val="67C72C16"/>
    <w:rsid w:val="68D128E1"/>
    <w:rsid w:val="69FB0E15"/>
    <w:rsid w:val="6E150E80"/>
    <w:rsid w:val="6EBF717B"/>
    <w:rsid w:val="70785B77"/>
    <w:rsid w:val="72B2653C"/>
    <w:rsid w:val="752E7D60"/>
    <w:rsid w:val="75320367"/>
    <w:rsid w:val="75FA577F"/>
    <w:rsid w:val="78E61F5A"/>
    <w:rsid w:val="7961407D"/>
    <w:rsid w:val="7BC878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line="360" w:lineRule="auto"/>
      <w:jc w:val="both"/>
      <w:outlineLvl w:val="0"/>
    </w:pPr>
    <w:rPr>
      <w:rFonts w:eastAsia="Arial Unicode MS"/>
      <w:szCs w:val="2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6091" w:themeColor="accent1" w:themeShade="BF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8"/>
    <w:semiHidden/>
    <w:unhideWhenUsed/>
    <w:qFormat/>
    <w:uiPriority w:val="99"/>
    <w:rPr>
      <w:rFonts w:hint="default" w:ascii="Times New Roman" w:hAnsi="Times New Roman" w:cs="Times New Roman"/>
      <w:sz w:val="28"/>
      <w:szCs w:val="28"/>
      <w:vertAlign w:val="superscript"/>
    </w:rPr>
  </w:style>
  <w:style w:type="character" w:styleId="11">
    <w:name w:val="Hyperlink"/>
    <w:basedOn w:val="8"/>
    <w:semiHidden/>
    <w:unhideWhenUsed/>
    <w:qFormat/>
    <w:uiPriority w:val="99"/>
    <w:rPr>
      <w:color w:val="0000FF" w:themeColor="hyperlink"/>
      <w:u w:val="single"/>
    </w:rPr>
  </w:style>
  <w:style w:type="paragraph" w:styleId="12">
    <w:name w:val="footnote text"/>
    <w:basedOn w:val="1"/>
    <w:link w:val="15"/>
    <w:semiHidden/>
    <w:unhideWhenUsed/>
    <w:qFormat/>
    <w:uiPriority w:val="99"/>
    <w:rPr>
      <w:sz w:val="20"/>
      <w:szCs w:val="20"/>
    </w:rPr>
  </w:style>
  <w:style w:type="paragraph" w:styleId="13">
    <w:name w:val="Body Text"/>
    <w:basedOn w:val="1"/>
    <w:link w:val="19"/>
    <w:semiHidden/>
    <w:qFormat/>
    <w:uiPriority w:val="99"/>
    <w:pPr>
      <w:spacing w:line="360" w:lineRule="auto"/>
      <w:jc w:val="both"/>
    </w:pPr>
    <w:rPr>
      <w:szCs w:val="24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Verdana" w:hAnsi="Verdana"/>
      <w:color w:val="4E5882"/>
      <w:sz w:val="16"/>
      <w:szCs w:val="16"/>
    </w:rPr>
  </w:style>
  <w:style w:type="character" w:customStyle="1" w:styleId="15">
    <w:name w:val="Текст сноски Знак"/>
    <w:basedOn w:val="8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character" w:customStyle="1" w:styleId="18">
    <w:name w:val="Заголовок 1 Знак"/>
    <w:basedOn w:val="8"/>
    <w:link w:val="2"/>
    <w:qFormat/>
    <w:uiPriority w:val="9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customStyle="1" w:styleId="19">
    <w:name w:val="Основной текст Знак"/>
    <w:basedOn w:val="8"/>
    <w:link w:val="13"/>
    <w:semiHidden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  <w:jc w:val="left"/>
    </w:pPr>
    <w:rPr>
      <w:sz w:val="24"/>
      <w:szCs w:val="24"/>
    </w:rPr>
  </w:style>
  <w:style w:type="paragraph" w:customStyle="1" w:styleId="21">
    <w:name w:val="Стиль2"/>
    <w:basedOn w:val="1"/>
    <w:qFormat/>
    <w:uiPriority w:val="0"/>
    <w:pPr>
      <w:ind w:firstLine="709"/>
      <w:jc w:val="both"/>
    </w:pPr>
    <w:rPr>
      <w:rFonts w:eastAsia="SimSun"/>
      <w:szCs w:val="24"/>
    </w:rPr>
  </w:style>
  <w:style w:type="paragraph" w:styleId="22">
    <w:name w:val="No Spacing"/>
    <w:qFormat/>
    <w:uiPriority w:val="1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3">
    <w:name w:val="Заголовок 2 Знак"/>
    <w:basedOn w:val="8"/>
    <w:link w:val="3"/>
    <w:qFormat/>
    <w:uiPriority w:val="9"/>
    <w:rPr>
      <w:rFonts w:asciiTheme="majorHAnsi" w:hAnsiTheme="majorHAnsi" w:eastAsiaTheme="majorEastAsia" w:cstheme="majorBidi"/>
      <w:color w:val="366091" w:themeColor="accent1" w:themeShade="BF"/>
      <w:sz w:val="26"/>
      <w:szCs w:val="26"/>
      <w:lang w:eastAsia="ru-RU"/>
    </w:rPr>
  </w:style>
  <w:style w:type="character" w:customStyle="1" w:styleId="24">
    <w:name w:val="Заголовок 3 Знак"/>
    <w:basedOn w:val="8"/>
    <w:link w:val="4"/>
    <w:qFormat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  <w:lang w:eastAsia="ru-RU"/>
    </w:rPr>
  </w:style>
  <w:style w:type="character" w:customStyle="1" w:styleId="25">
    <w:name w:val="Заголовок 4 Знак"/>
    <w:basedOn w:val="8"/>
    <w:link w:val="5"/>
    <w:qFormat/>
    <w:uiPriority w:val="9"/>
    <w:rPr>
      <w:rFonts w:asciiTheme="majorHAnsi" w:hAnsiTheme="majorHAnsi" w:eastAsiaTheme="majorEastAsia" w:cstheme="majorBidi"/>
      <w:i/>
      <w:iCs/>
      <w:color w:val="366091" w:themeColor="accent1" w:themeShade="BF"/>
      <w:sz w:val="28"/>
      <w:szCs w:val="28"/>
      <w:lang w:eastAsia="ru-RU"/>
    </w:rPr>
  </w:style>
  <w:style w:type="character" w:customStyle="1" w:styleId="26">
    <w:name w:val="Заголовок 5 Знак"/>
    <w:basedOn w:val="8"/>
    <w:link w:val="6"/>
    <w:qFormat/>
    <w:uiPriority w:val="9"/>
    <w:rPr>
      <w:rFonts w:asciiTheme="majorHAnsi" w:hAnsiTheme="majorHAnsi" w:eastAsiaTheme="majorEastAsia" w:cstheme="majorBidi"/>
      <w:color w:val="366091" w:themeColor="accent1" w:themeShade="BF"/>
      <w:sz w:val="28"/>
      <w:szCs w:val="28"/>
      <w:lang w:eastAsia="ru-RU"/>
    </w:rPr>
  </w:style>
  <w:style w:type="character" w:customStyle="1" w:styleId="27">
    <w:name w:val="Заголовок 6 Знак"/>
    <w:basedOn w:val="8"/>
    <w:link w:val="7"/>
    <w:qFormat/>
    <w:uiPriority w:val="9"/>
    <w:rPr>
      <w:rFonts w:asciiTheme="majorHAnsi" w:hAnsiTheme="majorHAnsi" w:eastAsiaTheme="majorEastAsia" w:cstheme="majorBidi"/>
      <w:color w:val="243F61" w:themeColor="accent1" w:themeShade="7F"/>
      <w:sz w:val="28"/>
      <w:szCs w:val="28"/>
      <w:lang w:eastAsia="ru-RU"/>
    </w:rPr>
  </w:style>
  <w:style w:type="character" w:customStyle="1" w:styleId="28">
    <w:name w:val="Гипертекстовая ссылка"/>
    <w:unhideWhenUsed/>
    <w:qFormat/>
    <w:uiPriority w:val="99"/>
    <w:rPr>
      <w:rFonts w:hint="default" w:ascii="Times New Roman" w:hAnsi="Times New Roman" w:eastAsia="SimSun"/>
      <w:color w:val="008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1244</Characters>
  <Lines>10</Lines>
  <Paragraphs>2</Paragraphs>
  <TotalTime>20</TotalTime>
  <ScaleCrop>false</ScaleCrop>
  <LinksUpToDate>false</LinksUpToDate>
  <CharactersWithSpaces>1460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2023-05-23T00:14:00Z</dcterms:created>
  <dc:creator>user</dc:creator>
  <cp:lastModifiedBy>ППЗ</cp:lastModifiedBy>
  <cp:lastPrinted>2025-07-05T01:19:00Z</cp:lastPrinted>
  <dcterms:modified xsi:type="dcterms:W3CDTF">2025-07-18T22:57:33Z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F6DA64854D8A4D6D840482D049335069_12</vt:lpwstr>
  </property>
</Properties>
</file>